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/>
        </w:rPr>
        <w:t>通知</w:t>
      </w:r>
    </w:p>
    <w:p>
      <w:pPr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各会员单位：</w:t>
      </w:r>
    </w:p>
    <w:p>
      <w:pPr>
        <w:ind w:firstLine="64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为切实提高我市建筑行业企业家的综合素质和开拓创新、驾驭全局、科学决策能力，协会计划拟组织部分会员单位负责人3月份到中国人民大学参加企业高管培训班。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请有意向参加培训的企业在3月8日之前与协会联系，可在QQ群、微信群里回复报名或电话报名参加。</w:t>
      </w:r>
    </w:p>
    <w:p>
      <w:pPr>
        <w:ind w:firstLine="64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具体课程表和费用在报名后开会研究决定。</w:t>
      </w:r>
    </w:p>
    <w:p>
      <w:pPr>
        <w:ind w:firstLine="64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联系人：王敏</w:t>
      </w:r>
    </w:p>
    <w:p>
      <w:pPr>
        <w:ind w:firstLine="64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联系电话：2250329</w:t>
      </w:r>
    </w:p>
    <w:p>
      <w:pPr>
        <w:ind w:firstLine="640"/>
        <w:jc w:val="both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lang w:val="en-US" w:eastAsia="zh-CN"/>
        </w:rPr>
        <w:t>2019年2月27日</w:t>
      </w:r>
    </w:p>
    <w:p>
      <w:pPr>
        <w:tabs>
          <w:tab w:val="left" w:pos="1266"/>
        </w:tabs>
        <w:ind w:firstLine="640" w:firstLineChars="200"/>
        <w:jc w:val="right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Times New Roman" w:hAnsi="Times New Roman" w:eastAsia="仿宋_GB2312" w:cs="方正小标宋简体"/>
          <w:color w:val="auto"/>
          <w:kern w:val="0"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B7B56"/>
    <w:rsid w:val="238A6AD6"/>
    <w:rsid w:val="4BB30686"/>
    <w:rsid w:val="5951353E"/>
    <w:rsid w:val="6C8D7773"/>
    <w:rsid w:val="70C1305B"/>
    <w:rsid w:val="7E1B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jc w:val="left"/>
      <w:outlineLvl w:val="0"/>
    </w:pPr>
    <w:rPr>
      <w:rFonts w:ascii="宋体" w:hAnsi="宋体" w:cs="宋体"/>
      <w:b/>
      <w:bCs/>
      <w:kern w:val="36"/>
      <w:sz w:val="36"/>
      <w:szCs w:val="36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2019-02-27T08:28:29Z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